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12" w:rsidRDefault="00322C73" w:rsidP="00322C73">
      <w:pPr>
        <w:jc w:val="center"/>
        <w:rPr>
          <w:b/>
          <w:sz w:val="20"/>
          <w:szCs w:val="20"/>
        </w:rPr>
      </w:pPr>
      <w:r w:rsidRPr="006A3312">
        <w:rPr>
          <w:b/>
          <w:sz w:val="20"/>
          <w:szCs w:val="20"/>
        </w:rPr>
        <w:t xml:space="preserve">Elenco Scuole Superiori </w:t>
      </w:r>
    </w:p>
    <w:p w:rsidR="00A2241F" w:rsidRPr="006A3312" w:rsidRDefault="006A3312" w:rsidP="00322C73">
      <w:pPr>
        <w:jc w:val="center"/>
        <w:rPr>
          <w:b/>
          <w:sz w:val="20"/>
          <w:szCs w:val="20"/>
        </w:rPr>
      </w:pPr>
      <w:r w:rsidRPr="006A3312">
        <w:rPr>
          <w:b/>
          <w:sz w:val="20"/>
          <w:szCs w:val="20"/>
        </w:rPr>
        <w:t>Open Day del 02/febbraio/2016</w:t>
      </w:r>
      <w:r>
        <w:rPr>
          <w:b/>
          <w:sz w:val="20"/>
          <w:szCs w:val="20"/>
        </w:rPr>
        <w:t xml:space="preserve"> plesso “Giovinazzi”</w:t>
      </w:r>
    </w:p>
    <w:p w:rsidR="006A3312" w:rsidRDefault="006A3312" w:rsidP="00322C73">
      <w:pPr>
        <w:jc w:val="center"/>
        <w:rPr>
          <w:b/>
          <w:sz w:val="20"/>
          <w:szCs w:val="20"/>
          <w:u w:val="single"/>
        </w:rPr>
      </w:pPr>
    </w:p>
    <w:p w:rsidR="00B11B3D" w:rsidRDefault="00A50FBC" w:rsidP="00707502">
      <w:pPr>
        <w:pStyle w:val="Paragrafoelenco"/>
        <w:numPr>
          <w:ilvl w:val="0"/>
          <w:numId w:val="14"/>
        </w:numPr>
      </w:pPr>
      <w:hyperlink r:id="rId7" w:tgtFrame="_blank" w:history="1">
        <w:r w:rsidR="00B11B3D">
          <w:rPr>
            <w:rStyle w:val="Collegamentoipertestuale"/>
          </w:rPr>
          <w:t>Istituto di Istruzione Secondaria Superiore “Quinto Orazio Flacco”</w:t>
        </w:r>
      </w:hyperlink>
      <w:r w:rsidR="00B11B3D">
        <w:t xml:space="preserve"> </w:t>
      </w:r>
    </w:p>
    <w:p w:rsidR="00B11B3D" w:rsidRDefault="00B11B3D" w:rsidP="00B11B3D">
      <w:pPr>
        <w:numPr>
          <w:ilvl w:val="1"/>
          <w:numId w:val="9"/>
        </w:numPr>
      </w:pPr>
      <w:r>
        <w:t>Liceo classico, linguistico.</w:t>
      </w:r>
    </w:p>
    <w:p w:rsidR="00B11B3D" w:rsidRDefault="00B11B3D" w:rsidP="00B11B3D">
      <w:pPr>
        <w:numPr>
          <w:ilvl w:val="1"/>
          <w:numId w:val="9"/>
        </w:numPr>
      </w:pPr>
      <w:r>
        <w:t>I.T.I.S con indirizzi di informatica e telecomunicazioni, meccatronica elettronica ed elettrotecnica</w:t>
      </w:r>
    </w:p>
    <w:p w:rsidR="00B11B3D" w:rsidRDefault="00B11B3D" w:rsidP="00B11B3D">
      <w:pPr>
        <w:numPr>
          <w:ilvl w:val="1"/>
          <w:numId w:val="9"/>
        </w:numPr>
      </w:pPr>
      <w:r>
        <w:t xml:space="preserve">I.P.S. con indirizzi di Operatore Meccanico, Operatore Elettrico Apparati Imp. e Servizi Tecn. Civili e Industriali Manutenzione dei mezzi di Trasporto Operatore Della Moda, Produzioni Tessili Sartoriali </w:t>
      </w:r>
    </w:p>
    <w:p w:rsidR="00B11B3D" w:rsidRDefault="00A50FBC" w:rsidP="00707502">
      <w:pPr>
        <w:pStyle w:val="Paragrafoelenco"/>
        <w:numPr>
          <w:ilvl w:val="0"/>
          <w:numId w:val="13"/>
        </w:numPr>
      </w:pPr>
      <w:hyperlink r:id="rId8" w:tgtFrame="_blank" w:history="1">
        <w:r w:rsidR="00B11B3D">
          <w:rPr>
            <w:rStyle w:val="Collegamentoipertestuale"/>
          </w:rPr>
          <w:t>Istituto Professionale di Stato “Mauro Perrone”</w:t>
        </w:r>
      </w:hyperlink>
      <w:r w:rsidR="00B11B3D">
        <w:t xml:space="preserve"> </w:t>
      </w:r>
    </w:p>
    <w:p w:rsidR="00B11B3D" w:rsidRDefault="00B11B3D" w:rsidP="00B11B3D">
      <w:pPr>
        <w:numPr>
          <w:ilvl w:val="1"/>
          <w:numId w:val="9"/>
        </w:numPr>
      </w:pPr>
      <w:r>
        <w:t>Commerciale</w:t>
      </w:r>
    </w:p>
    <w:p w:rsidR="00B11B3D" w:rsidRDefault="00B11B3D" w:rsidP="00B11B3D">
      <w:pPr>
        <w:numPr>
          <w:ilvl w:val="1"/>
          <w:numId w:val="9"/>
        </w:numPr>
      </w:pPr>
      <w:r>
        <w:t>Tecnico Turistico</w:t>
      </w:r>
    </w:p>
    <w:p w:rsidR="00555B70" w:rsidRDefault="00B11B3D" w:rsidP="00555B70">
      <w:pPr>
        <w:numPr>
          <w:ilvl w:val="1"/>
          <w:numId w:val="9"/>
        </w:numPr>
      </w:pPr>
      <w:r>
        <w:t>Alberghiero</w:t>
      </w:r>
    </w:p>
    <w:p w:rsidR="00555B70" w:rsidRDefault="00A50FBC" w:rsidP="00555B70">
      <w:pPr>
        <w:numPr>
          <w:ilvl w:val="0"/>
          <w:numId w:val="9"/>
        </w:numPr>
        <w:spacing w:before="100" w:beforeAutospacing="1" w:after="100" w:afterAutospacing="1"/>
      </w:pPr>
      <w:hyperlink r:id="rId9" w:tgtFrame="_blank" w:history="1">
        <w:r w:rsidR="00555B70">
          <w:rPr>
            <w:rStyle w:val="Collegamentoipertestuale"/>
          </w:rPr>
          <w:t>ITIS "Galilei-Vinci"</w:t>
        </w:r>
      </w:hyperlink>
      <w:r w:rsidR="00555B70">
        <w:t xml:space="preserve"> di Gioia del Colle </w:t>
      </w:r>
    </w:p>
    <w:p w:rsidR="00555B70" w:rsidRDefault="00555B70" w:rsidP="00555B70">
      <w:pPr>
        <w:numPr>
          <w:ilvl w:val="1"/>
          <w:numId w:val="9"/>
        </w:numPr>
        <w:spacing w:before="100" w:beforeAutospacing="1" w:after="100" w:afterAutospacing="1"/>
      </w:pPr>
      <w:r>
        <w:t>Indirizzo informatica</w:t>
      </w:r>
    </w:p>
    <w:p w:rsidR="00555B70" w:rsidRDefault="00555B70" w:rsidP="00555B70">
      <w:pPr>
        <w:numPr>
          <w:ilvl w:val="1"/>
          <w:numId w:val="9"/>
        </w:numPr>
        <w:spacing w:before="100" w:beforeAutospacing="1" w:after="100" w:afterAutospacing="1"/>
      </w:pPr>
      <w:r>
        <w:t>Indirizzo elettronica</w:t>
      </w:r>
    </w:p>
    <w:p w:rsidR="00555B70" w:rsidRDefault="00555B70" w:rsidP="00555B70">
      <w:pPr>
        <w:numPr>
          <w:ilvl w:val="1"/>
          <w:numId w:val="9"/>
        </w:numPr>
        <w:spacing w:before="100" w:beforeAutospacing="1" w:after="100" w:afterAutospacing="1"/>
      </w:pPr>
      <w:r>
        <w:t>Indirizzo elettrotecnica</w:t>
      </w:r>
    </w:p>
    <w:p w:rsidR="00555B70" w:rsidRDefault="00555B70" w:rsidP="00555B70">
      <w:pPr>
        <w:numPr>
          <w:ilvl w:val="1"/>
          <w:numId w:val="9"/>
        </w:numPr>
      </w:pPr>
      <w:r>
        <w:t>Indirizzo meccanica</w:t>
      </w:r>
    </w:p>
    <w:p w:rsidR="00707502" w:rsidRDefault="00555B70" w:rsidP="00707502">
      <w:pPr>
        <w:pStyle w:val="Paragrafoelenco"/>
        <w:numPr>
          <w:ilvl w:val="0"/>
          <w:numId w:val="12"/>
        </w:numPr>
      </w:pPr>
      <w:r w:rsidRPr="000A5466">
        <w:rPr>
          <w:color w:val="0000FF"/>
          <w:u w:val="single"/>
        </w:rPr>
        <w:t>Istituto d’Istruzione Superiore Statale “Canudo- Marone”</w:t>
      </w:r>
      <w:r>
        <w:t xml:space="preserve"> Gioia del Colle</w:t>
      </w:r>
    </w:p>
    <w:p w:rsidR="00555B70" w:rsidRDefault="00555B70" w:rsidP="00555B70">
      <w:pPr>
        <w:pStyle w:val="Paragrafoelenco"/>
        <w:numPr>
          <w:ilvl w:val="0"/>
          <w:numId w:val="18"/>
        </w:numPr>
      </w:pPr>
      <w:r>
        <w:t>Liceo Scientifico</w:t>
      </w:r>
    </w:p>
    <w:p w:rsidR="00555B70" w:rsidRDefault="00555B70" w:rsidP="00555B70">
      <w:pPr>
        <w:pStyle w:val="Paragrafoelenco"/>
        <w:numPr>
          <w:ilvl w:val="0"/>
          <w:numId w:val="18"/>
        </w:numPr>
        <w:spacing w:before="100" w:beforeAutospacing="1" w:after="100" w:afterAutospacing="1"/>
      </w:pPr>
      <w:r>
        <w:t>Liceo Classico</w:t>
      </w:r>
    </w:p>
    <w:p w:rsidR="00555B70" w:rsidRDefault="00555B70" w:rsidP="00555B70">
      <w:pPr>
        <w:pStyle w:val="Paragrafoelenco"/>
        <w:numPr>
          <w:ilvl w:val="0"/>
          <w:numId w:val="12"/>
        </w:numPr>
        <w:spacing w:before="100" w:beforeAutospacing="1" w:after="100" w:afterAutospacing="1"/>
      </w:pPr>
      <w:r w:rsidRPr="000A5466">
        <w:rPr>
          <w:color w:val="0000FF"/>
          <w:u w:val="single"/>
        </w:rPr>
        <w:t>Istituto d'Istruzione Secondaria Superiore"C. Mondelli – Amaldi”</w:t>
      </w:r>
      <w:r>
        <w:t xml:space="preserve"> Massafra (TA)</w:t>
      </w:r>
    </w:p>
    <w:p w:rsidR="00555B70" w:rsidRDefault="00555B70" w:rsidP="00555B70">
      <w:pPr>
        <w:pStyle w:val="Paragrafoelenco"/>
        <w:spacing w:before="100" w:beforeAutospacing="1" w:after="100" w:afterAutospacing="1"/>
      </w:pPr>
      <w:r>
        <w:t xml:space="preserve"> sede centrale ISTITUTO TECNICO AGRARIO STATALE</w:t>
      </w:r>
    </w:p>
    <w:p w:rsidR="00555B70" w:rsidRDefault="00322C73" w:rsidP="00555B70">
      <w:pPr>
        <w:pStyle w:val="Paragrafoelenco"/>
        <w:numPr>
          <w:ilvl w:val="0"/>
          <w:numId w:val="20"/>
        </w:numPr>
        <w:spacing w:before="100" w:beforeAutospacing="1" w:after="100" w:afterAutospacing="1"/>
      </w:pPr>
      <w:r>
        <w:t>Tecnico Agrario</w:t>
      </w:r>
    </w:p>
    <w:p w:rsidR="00555B70" w:rsidRDefault="00322C73" w:rsidP="00555B70">
      <w:pPr>
        <w:pStyle w:val="Paragrafoelenco"/>
        <w:numPr>
          <w:ilvl w:val="0"/>
          <w:numId w:val="20"/>
        </w:numPr>
        <w:spacing w:before="100" w:beforeAutospacing="1" w:after="100" w:afterAutospacing="1"/>
      </w:pPr>
      <w:r>
        <w:t xml:space="preserve">Tecnico </w:t>
      </w:r>
      <w:r w:rsidR="00555B70">
        <w:t>Industriale</w:t>
      </w:r>
    </w:p>
    <w:p w:rsidR="00555B70" w:rsidRDefault="00555B70" w:rsidP="00555B70">
      <w:pPr>
        <w:pStyle w:val="Paragrafoelenco"/>
        <w:numPr>
          <w:ilvl w:val="0"/>
          <w:numId w:val="12"/>
        </w:numPr>
      </w:pPr>
      <w:r w:rsidRPr="000A5466">
        <w:rPr>
          <w:color w:val="0000FF"/>
          <w:u w:val="single"/>
        </w:rPr>
        <w:t>Istituto “J.London”</w:t>
      </w:r>
      <w:r>
        <w:t xml:space="preserve"> Martina – Taranto</w:t>
      </w:r>
    </w:p>
    <w:p w:rsidR="00555B70" w:rsidRDefault="00555B70" w:rsidP="00555B70">
      <w:pPr>
        <w:pStyle w:val="Paragrafoelenco"/>
        <w:numPr>
          <w:ilvl w:val="0"/>
          <w:numId w:val="19"/>
        </w:numPr>
      </w:pPr>
      <w:r>
        <w:t>Tecnico</w:t>
      </w:r>
    </w:p>
    <w:p w:rsidR="00555B70" w:rsidRDefault="00555B70" w:rsidP="00555B70">
      <w:pPr>
        <w:pStyle w:val="Paragrafoelenco"/>
        <w:numPr>
          <w:ilvl w:val="0"/>
          <w:numId w:val="19"/>
        </w:numPr>
      </w:pPr>
      <w:r>
        <w:t>Aeronautico</w:t>
      </w:r>
    </w:p>
    <w:p w:rsidR="00B11B3D" w:rsidRDefault="00A50FBC" w:rsidP="00B11B3D">
      <w:pPr>
        <w:numPr>
          <w:ilvl w:val="0"/>
          <w:numId w:val="9"/>
        </w:numPr>
      </w:pPr>
      <w:hyperlink r:id="rId10" w:tgtFrame="_blank" w:history="1">
        <w:r w:rsidR="00B11B3D">
          <w:rPr>
            <w:rStyle w:val="Collegamentoipertestuale"/>
          </w:rPr>
          <w:t>Istituto d'Istruzione Secondaria Superiore I.I.S.S. "G.B. Vico"</w:t>
        </w:r>
      </w:hyperlink>
      <w:r w:rsidR="00B11B3D">
        <w:t xml:space="preserve"> Laterza (TA) </w:t>
      </w:r>
    </w:p>
    <w:p w:rsidR="00B11B3D" w:rsidRDefault="00B11B3D" w:rsidP="00B11B3D">
      <w:pPr>
        <w:numPr>
          <w:ilvl w:val="1"/>
          <w:numId w:val="9"/>
        </w:numPr>
      </w:pPr>
      <w:r>
        <w:t>Liceo Artistico - indirizzo Design</w:t>
      </w:r>
    </w:p>
    <w:p w:rsidR="00B11B3D" w:rsidRDefault="00B11B3D" w:rsidP="00B11B3D">
      <w:pPr>
        <w:numPr>
          <w:ilvl w:val="1"/>
          <w:numId w:val="9"/>
        </w:numPr>
      </w:pPr>
      <w:r>
        <w:t>Liceo delle Scienze Umane</w:t>
      </w:r>
    </w:p>
    <w:p w:rsidR="00B11B3D" w:rsidRDefault="00B11B3D" w:rsidP="00B11B3D">
      <w:pPr>
        <w:numPr>
          <w:ilvl w:val="1"/>
          <w:numId w:val="9"/>
        </w:numPr>
      </w:pPr>
      <w:r>
        <w:t xml:space="preserve">Liceo delle Scienze Umane - opzione economico-sociale 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Liceo Scientifico - opzione Scienze Applicate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Liceo Scientifico</w:t>
      </w:r>
    </w:p>
    <w:p w:rsidR="00B11B3D" w:rsidRDefault="00A50FBC" w:rsidP="00B11B3D">
      <w:pPr>
        <w:numPr>
          <w:ilvl w:val="0"/>
          <w:numId w:val="9"/>
        </w:numPr>
        <w:spacing w:before="100" w:beforeAutospacing="1" w:after="100" w:afterAutospacing="1"/>
      </w:pPr>
      <w:hyperlink r:id="rId11" w:tgtFrame="_blank" w:history="1">
        <w:r w:rsidR="00B11B3D">
          <w:rPr>
            <w:rStyle w:val="Collegamentoipertestuale"/>
          </w:rPr>
          <w:t>Istituto di Istruzione Superiore IPSS "M.Lentini"- L.S. "A. Einstein" Mottola (TA)</w:t>
        </w:r>
      </w:hyperlink>
      <w:r w:rsidR="00B11B3D">
        <w:t xml:space="preserve"> Istituto Professionale Per i Servizi Sociali ISTRUZIONE TECNICA – Settore Tecnologico 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Indirizzo “Grafica e Comunicazione”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Indirizzo “Chimica, Materiali e Biotecnologie” articolazione “Biotecnologie ambientali”</w:t>
      </w:r>
    </w:p>
    <w:p w:rsidR="00B11B3D" w:rsidRDefault="00A50FBC" w:rsidP="00B11B3D">
      <w:pPr>
        <w:numPr>
          <w:ilvl w:val="0"/>
          <w:numId w:val="9"/>
        </w:numPr>
        <w:spacing w:before="100" w:beforeAutospacing="1" w:after="100" w:afterAutospacing="1"/>
      </w:pPr>
      <w:hyperlink r:id="rId12" w:tgtFrame="_blank" w:history="1">
        <w:r w:rsidR="00B11B3D">
          <w:rPr>
            <w:rStyle w:val="Collegamentoipertestuale"/>
          </w:rPr>
          <w:t>Istituto di Istruzione Secondaria Superiore "</w:t>
        </w:r>
        <w:r w:rsidR="00322C73">
          <w:rPr>
            <w:rStyle w:val="Collegamentoipertestuale"/>
          </w:rPr>
          <w:t xml:space="preserve">Bellisario - </w:t>
        </w:r>
        <w:r w:rsidR="00B11B3D">
          <w:rPr>
            <w:rStyle w:val="Collegamentoipertestuale"/>
          </w:rPr>
          <w:t>SFORZA"</w:t>
        </w:r>
      </w:hyperlink>
      <w:r w:rsidR="00B11B3D">
        <w:t xml:space="preserve"> di Palagiano (TA) con sede aggregata di Palagianello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Istituto Tecnologico“Costruzioni, Ambiente e Territorio” (diploma di Geometra)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Istituto Economico“Amministrazione,Finanza e Marketing”(diploma di Ragioniere) Perito Commerciale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Istituto Economico “Relazioni Internazionali per il Marketing” (diploma di Commercialista Corrispondente in Lingue Straniere)</w:t>
      </w:r>
    </w:p>
    <w:p w:rsidR="00B11B3D" w:rsidRDefault="00A50FBC" w:rsidP="00B11B3D">
      <w:pPr>
        <w:numPr>
          <w:ilvl w:val="0"/>
          <w:numId w:val="9"/>
        </w:numPr>
        <w:spacing w:before="100" w:beforeAutospacing="1" w:after="100" w:afterAutospacing="1"/>
      </w:pPr>
      <w:hyperlink r:id="rId13" w:tgtFrame="_blank" w:history="1">
        <w:r w:rsidR="00B11B3D" w:rsidRPr="000A7E6D">
          <w:rPr>
            <w:rStyle w:val="Collegamentoipertestuale"/>
          </w:rPr>
          <w:t>IISS Rosa Luxemburg"</w:t>
        </w:r>
        <w:r w:rsidR="00B11B3D">
          <w:rPr>
            <w:rStyle w:val="Collegamentoipertestuale"/>
          </w:rPr>
          <w:t xml:space="preserve"> </w:t>
        </w:r>
      </w:hyperlink>
      <w:r w:rsidR="00B11B3D">
        <w:t>Acquaviva delle Fonti</w:t>
      </w:r>
    </w:p>
    <w:p w:rsidR="00B11B3D" w:rsidRDefault="00B11B3D" w:rsidP="00B11B3D">
      <w:pPr>
        <w:numPr>
          <w:ilvl w:val="1"/>
          <w:numId w:val="9"/>
        </w:numPr>
        <w:spacing w:before="100" w:beforeAutospacing="1" w:after="100" w:afterAutospacing="1"/>
      </w:pPr>
      <w:r>
        <w:t>Liceo Artistico per la grafica</w:t>
      </w:r>
    </w:p>
    <w:p w:rsidR="00B11B3D" w:rsidRDefault="00B11B3D" w:rsidP="00555B70">
      <w:pPr>
        <w:numPr>
          <w:ilvl w:val="1"/>
          <w:numId w:val="9"/>
        </w:numPr>
        <w:spacing w:before="100" w:beforeAutospacing="1" w:after="100" w:afterAutospacing="1"/>
      </w:pPr>
      <w:r>
        <w:t>Istituto professionale per i servizi sociosanitari e commercial</w:t>
      </w:r>
      <w:r w:rsidR="00555B70">
        <w:t>e</w:t>
      </w:r>
    </w:p>
    <w:p w:rsidR="00322C73" w:rsidRDefault="00322C73" w:rsidP="00322C73">
      <w:pPr>
        <w:numPr>
          <w:ilvl w:val="1"/>
          <w:numId w:val="9"/>
        </w:numPr>
        <w:spacing w:before="100" w:beforeAutospacing="1" w:after="100" w:afterAutospacing="1"/>
      </w:pPr>
      <w:r>
        <w:t>Liceo artistico: grafica, audiovisivo, multimediale</w:t>
      </w:r>
    </w:p>
    <w:p w:rsidR="00322C73" w:rsidRPr="00555B70" w:rsidRDefault="00322C73" w:rsidP="00322C73">
      <w:pPr>
        <w:numPr>
          <w:ilvl w:val="1"/>
          <w:numId w:val="9"/>
        </w:numPr>
        <w:spacing w:before="100" w:beforeAutospacing="1" w:after="100" w:afterAutospacing="1"/>
      </w:pPr>
      <w:r>
        <w:t>Settore tecnico: agroalimentare, agroindustriale</w:t>
      </w:r>
    </w:p>
    <w:p w:rsidR="000A7E6D" w:rsidRDefault="000A5466" w:rsidP="000A7E6D">
      <w:pPr>
        <w:numPr>
          <w:ilvl w:val="0"/>
          <w:numId w:val="9"/>
        </w:numPr>
        <w:spacing w:before="100" w:beforeAutospacing="1"/>
      </w:pPr>
      <w:r w:rsidRPr="000A5466">
        <w:rPr>
          <w:color w:val="0000FF"/>
          <w:u w:val="single"/>
        </w:rPr>
        <w:t>ITE</w:t>
      </w:r>
      <w:r w:rsidR="00A51C87" w:rsidRPr="000A5466">
        <w:rPr>
          <w:color w:val="0000FF"/>
          <w:u w:val="single"/>
        </w:rPr>
        <w:t xml:space="preserve"> </w:t>
      </w:r>
      <w:r w:rsidRPr="000A5466">
        <w:rPr>
          <w:color w:val="0000FF"/>
          <w:u w:val="single"/>
        </w:rPr>
        <w:t>“</w:t>
      </w:r>
      <w:r w:rsidR="00A51C87" w:rsidRPr="000A5466">
        <w:rPr>
          <w:color w:val="0000FF"/>
          <w:u w:val="single"/>
        </w:rPr>
        <w:t>C. Colamonico – N. Chiarulli”</w:t>
      </w:r>
      <w:r w:rsidR="00A51C87">
        <w:t xml:space="preserve">  Acquaviva delle Fonti</w:t>
      </w:r>
    </w:p>
    <w:p w:rsidR="000A7E6D" w:rsidRDefault="000A7E6D" w:rsidP="000A7E6D">
      <w:pPr>
        <w:pStyle w:val="Paragrafoelenco"/>
        <w:numPr>
          <w:ilvl w:val="0"/>
          <w:numId w:val="15"/>
        </w:numPr>
      </w:pPr>
      <w:r>
        <w:t>Sportivo</w:t>
      </w:r>
    </w:p>
    <w:p w:rsidR="000A7E6D" w:rsidRDefault="000A7E6D" w:rsidP="000A7E6D">
      <w:pPr>
        <w:pStyle w:val="Paragrafoelenco"/>
        <w:numPr>
          <w:ilvl w:val="0"/>
          <w:numId w:val="15"/>
        </w:numPr>
      </w:pPr>
      <w:r>
        <w:lastRenderedPageBreak/>
        <w:t>Linguistico</w:t>
      </w:r>
    </w:p>
    <w:p w:rsidR="000A7E6D" w:rsidRDefault="000A7E6D" w:rsidP="000A7E6D">
      <w:pPr>
        <w:pStyle w:val="Paragrafoelenco"/>
        <w:numPr>
          <w:ilvl w:val="0"/>
          <w:numId w:val="15"/>
        </w:numPr>
      </w:pPr>
      <w:r>
        <w:t>Economico aziendale</w:t>
      </w:r>
    </w:p>
    <w:p w:rsidR="000A7E6D" w:rsidRDefault="000A7E6D" w:rsidP="000A7E6D">
      <w:pPr>
        <w:pStyle w:val="Paragrafoelenco"/>
        <w:numPr>
          <w:ilvl w:val="0"/>
          <w:numId w:val="15"/>
        </w:numPr>
      </w:pPr>
      <w:r>
        <w:t>Biologico</w:t>
      </w:r>
    </w:p>
    <w:p w:rsidR="000A7E6D" w:rsidRDefault="000A7E6D" w:rsidP="00322C73">
      <w:pPr>
        <w:pStyle w:val="Paragrafoelenco"/>
        <w:numPr>
          <w:ilvl w:val="0"/>
          <w:numId w:val="15"/>
        </w:numPr>
      </w:pPr>
      <w:r>
        <w:t>Moda</w:t>
      </w:r>
    </w:p>
    <w:p w:rsidR="00322C73" w:rsidRDefault="000A7E6D" w:rsidP="00322C73">
      <w:pPr>
        <w:pStyle w:val="Paragrafoelenco"/>
        <w:numPr>
          <w:ilvl w:val="0"/>
          <w:numId w:val="15"/>
        </w:numPr>
      </w:pPr>
      <w:r>
        <w:t>Manutenzione impianti</w:t>
      </w:r>
    </w:p>
    <w:p w:rsidR="00322C73" w:rsidRDefault="00A50FBC" w:rsidP="00322C73">
      <w:pPr>
        <w:pStyle w:val="Paragrafoelenco"/>
        <w:numPr>
          <w:ilvl w:val="0"/>
          <w:numId w:val="12"/>
        </w:numPr>
      </w:pPr>
      <w:hyperlink r:id="rId14" w:tgtFrame="_blank" w:history="1">
        <w:r w:rsidR="00322C73">
          <w:rPr>
            <w:rStyle w:val="Collegamentoipertestuale"/>
          </w:rPr>
          <w:t>ITIGC "Loperfido-Olivetti"</w:t>
        </w:r>
      </w:hyperlink>
      <w:r w:rsidR="00322C73">
        <w:t xml:space="preserve"> Matera</w:t>
      </w:r>
    </w:p>
    <w:p w:rsidR="00322C73" w:rsidRDefault="00322C73" w:rsidP="00322C73">
      <w:pPr>
        <w:numPr>
          <w:ilvl w:val="1"/>
          <w:numId w:val="9"/>
        </w:numPr>
      </w:pPr>
      <w:r>
        <w:t xml:space="preserve">Turismo </w:t>
      </w:r>
    </w:p>
    <w:p w:rsidR="00322C73" w:rsidRDefault="00322C73" w:rsidP="00322C73">
      <w:pPr>
        <w:numPr>
          <w:ilvl w:val="1"/>
          <w:numId w:val="9"/>
        </w:numPr>
      </w:pPr>
      <w:r>
        <w:t>Costruzioni</w:t>
      </w:r>
    </w:p>
    <w:p w:rsidR="00322C73" w:rsidRDefault="00322C73" w:rsidP="00322C73">
      <w:pPr>
        <w:numPr>
          <w:ilvl w:val="1"/>
          <w:numId w:val="9"/>
        </w:numPr>
      </w:pPr>
      <w:r>
        <w:t>Ambiente e Territorio</w:t>
      </w:r>
    </w:p>
    <w:p w:rsidR="00322C73" w:rsidRDefault="00322C73" w:rsidP="00322C73">
      <w:pPr>
        <w:numPr>
          <w:ilvl w:val="1"/>
          <w:numId w:val="9"/>
        </w:numPr>
      </w:pPr>
      <w:r>
        <w:t>Trasporti e logistica</w:t>
      </w:r>
    </w:p>
    <w:p w:rsidR="00322C73" w:rsidRDefault="00322C73" w:rsidP="00322C73">
      <w:pPr>
        <w:numPr>
          <w:ilvl w:val="1"/>
          <w:numId w:val="9"/>
        </w:numPr>
      </w:pPr>
      <w:r>
        <w:t xml:space="preserve"> Amministr. Finanza e Marketing</w:t>
      </w:r>
    </w:p>
    <w:p w:rsidR="00322C73" w:rsidRDefault="00322C73" w:rsidP="00322C73">
      <w:pPr>
        <w:ind w:left="1440"/>
      </w:pPr>
    </w:p>
    <w:p w:rsidR="000A7E6D" w:rsidRDefault="000A7E6D" w:rsidP="000A7E6D">
      <w:pPr>
        <w:spacing w:after="100" w:afterAutospacing="1"/>
        <w:ind w:left="928"/>
      </w:pPr>
    </w:p>
    <w:p w:rsidR="00A51C87" w:rsidRDefault="006A3312" w:rsidP="000A7E6D">
      <w:pPr>
        <w:ind w:left="928"/>
      </w:pPr>
      <w:r>
        <w:t>Funzione Strumentale Orientamento</w:t>
      </w:r>
    </w:p>
    <w:p w:rsidR="006A3312" w:rsidRDefault="006A3312" w:rsidP="000A7E6D">
      <w:pPr>
        <w:ind w:left="928"/>
      </w:pPr>
      <w:r>
        <w:t>Prof.</w:t>
      </w:r>
      <w:r w:rsidRPr="006A3312">
        <w:rPr>
          <w:vertAlign w:val="superscript"/>
        </w:rPr>
        <w:t>ssa</w:t>
      </w:r>
      <w:r>
        <w:t xml:space="preserve"> Carmela Procino</w:t>
      </w:r>
    </w:p>
    <w:p w:rsidR="00B11B3D" w:rsidRDefault="00B11B3D" w:rsidP="006A3312">
      <w:pPr>
        <w:pStyle w:val="NormaleWeb"/>
        <w:spacing w:before="0" w:beforeAutospacing="0" w:after="0" w:afterAutospacing="0"/>
      </w:pPr>
      <w:r>
        <w:t> </w:t>
      </w:r>
    </w:p>
    <w:p w:rsidR="00B11B3D" w:rsidRDefault="00B11B3D" w:rsidP="005B5158">
      <w:pPr>
        <w:jc w:val="center"/>
        <w:rPr>
          <w:b/>
          <w:sz w:val="20"/>
          <w:szCs w:val="20"/>
          <w:u w:val="single"/>
        </w:rPr>
      </w:pPr>
    </w:p>
    <w:sectPr w:rsidR="00B11B3D" w:rsidSect="00B07608">
      <w:footerReference w:type="default" r:id="rId15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18" w:rsidRDefault="00255218" w:rsidP="006A3312">
      <w:r>
        <w:separator/>
      </w:r>
    </w:p>
  </w:endnote>
  <w:endnote w:type="continuationSeparator" w:id="1">
    <w:p w:rsidR="00255218" w:rsidRDefault="00255218" w:rsidP="006A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755221"/>
      <w:docPartObj>
        <w:docPartGallery w:val="Page Numbers (Bottom of Page)"/>
        <w:docPartUnique/>
      </w:docPartObj>
    </w:sdtPr>
    <w:sdtContent>
      <w:p w:rsidR="006A3312" w:rsidRDefault="00A50FBC">
        <w:pPr>
          <w:pStyle w:val="Pidipagina"/>
        </w:pPr>
        <w:fldSimple w:instr=" PAGE   \* MERGEFORMAT ">
          <w:r w:rsidR="000A5466">
            <w:rPr>
              <w:noProof/>
            </w:rPr>
            <w:t>1</w:t>
          </w:r>
        </w:fldSimple>
      </w:p>
    </w:sdtContent>
  </w:sdt>
  <w:p w:rsidR="006A3312" w:rsidRDefault="006A33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18" w:rsidRDefault="00255218" w:rsidP="006A3312">
      <w:r>
        <w:separator/>
      </w:r>
    </w:p>
  </w:footnote>
  <w:footnote w:type="continuationSeparator" w:id="1">
    <w:p w:rsidR="00255218" w:rsidRDefault="00255218" w:rsidP="006A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5B7"/>
    <w:multiLevelType w:val="hybridMultilevel"/>
    <w:tmpl w:val="D28A8B2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4E5DB7"/>
    <w:multiLevelType w:val="hybridMultilevel"/>
    <w:tmpl w:val="19703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5CC5"/>
    <w:multiLevelType w:val="multilevel"/>
    <w:tmpl w:val="61D47AE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C6BAD"/>
    <w:multiLevelType w:val="hybridMultilevel"/>
    <w:tmpl w:val="4B020D4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1C03C9"/>
    <w:multiLevelType w:val="hybridMultilevel"/>
    <w:tmpl w:val="E9BA2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85CCF"/>
    <w:multiLevelType w:val="hybridMultilevel"/>
    <w:tmpl w:val="9A449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71B91"/>
    <w:multiLevelType w:val="hybridMultilevel"/>
    <w:tmpl w:val="7C24D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17A"/>
    <w:multiLevelType w:val="hybridMultilevel"/>
    <w:tmpl w:val="A8540E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86AAF"/>
    <w:multiLevelType w:val="hybridMultilevel"/>
    <w:tmpl w:val="1F80FAF2"/>
    <w:lvl w:ilvl="0" w:tplc="BAE8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40388"/>
    <w:multiLevelType w:val="hybridMultilevel"/>
    <w:tmpl w:val="9872F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359A"/>
    <w:multiLevelType w:val="hybridMultilevel"/>
    <w:tmpl w:val="29A027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E2751F"/>
    <w:multiLevelType w:val="hybridMultilevel"/>
    <w:tmpl w:val="EF286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D05"/>
    <w:multiLevelType w:val="hybridMultilevel"/>
    <w:tmpl w:val="4B4E6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5F48AF"/>
    <w:multiLevelType w:val="hybridMultilevel"/>
    <w:tmpl w:val="5E3A524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D15B1"/>
    <w:multiLevelType w:val="hybridMultilevel"/>
    <w:tmpl w:val="A2AE9F5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5FE0AB5"/>
    <w:multiLevelType w:val="hybridMultilevel"/>
    <w:tmpl w:val="EEFC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F4D07"/>
    <w:multiLevelType w:val="hybridMultilevel"/>
    <w:tmpl w:val="A41C51E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72113D2E"/>
    <w:multiLevelType w:val="hybridMultilevel"/>
    <w:tmpl w:val="8728834C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17"/>
  </w:num>
  <w:num w:numId="18">
    <w:abstractNumId w:val="3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3A4"/>
    <w:rsid w:val="00082CBA"/>
    <w:rsid w:val="00097C2E"/>
    <w:rsid w:val="000A5466"/>
    <w:rsid w:val="000A7E6D"/>
    <w:rsid w:val="000F4D46"/>
    <w:rsid w:val="00112CA0"/>
    <w:rsid w:val="00155BB2"/>
    <w:rsid w:val="00174952"/>
    <w:rsid w:val="001F5346"/>
    <w:rsid w:val="00241F18"/>
    <w:rsid w:val="00255218"/>
    <w:rsid w:val="0027510B"/>
    <w:rsid w:val="002A5D09"/>
    <w:rsid w:val="002D3979"/>
    <w:rsid w:val="00301062"/>
    <w:rsid w:val="003021AC"/>
    <w:rsid w:val="00322C73"/>
    <w:rsid w:val="003459B9"/>
    <w:rsid w:val="0036603F"/>
    <w:rsid w:val="00374760"/>
    <w:rsid w:val="003A3B0D"/>
    <w:rsid w:val="003E6EFD"/>
    <w:rsid w:val="003F0D0E"/>
    <w:rsid w:val="004166D9"/>
    <w:rsid w:val="004551BC"/>
    <w:rsid w:val="00461BCF"/>
    <w:rsid w:val="004D03A4"/>
    <w:rsid w:val="004D6B5A"/>
    <w:rsid w:val="005320E0"/>
    <w:rsid w:val="00555B70"/>
    <w:rsid w:val="00595970"/>
    <w:rsid w:val="005A1BE0"/>
    <w:rsid w:val="005B5158"/>
    <w:rsid w:val="00600CD7"/>
    <w:rsid w:val="006A3312"/>
    <w:rsid w:val="006D20DE"/>
    <w:rsid w:val="00707502"/>
    <w:rsid w:val="007301AE"/>
    <w:rsid w:val="007305D9"/>
    <w:rsid w:val="0073187E"/>
    <w:rsid w:val="007952CB"/>
    <w:rsid w:val="007A4BDE"/>
    <w:rsid w:val="007C4905"/>
    <w:rsid w:val="00823F11"/>
    <w:rsid w:val="00846A72"/>
    <w:rsid w:val="00865AAE"/>
    <w:rsid w:val="008E631D"/>
    <w:rsid w:val="00975A53"/>
    <w:rsid w:val="00980F2C"/>
    <w:rsid w:val="00992ACB"/>
    <w:rsid w:val="009D3D0D"/>
    <w:rsid w:val="00A11CDC"/>
    <w:rsid w:val="00A17676"/>
    <w:rsid w:val="00A2241F"/>
    <w:rsid w:val="00A265ED"/>
    <w:rsid w:val="00A3158F"/>
    <w:rsid w:val="00A50FBC"/>
    <w:rsid w:val="00A51C23"/>
    <w:rsid w:val="00A51C87"/>
    <w:rsid w:val="00A65B46"/>
    <w:rsid w:val="00A90629"/>
    <w:rsid w:val="00B07608"/>
    <w:rsid w:val="00B11B3D"/>
    <w:rsid w:val="00B349AD"/>
    <w:rsid w:val="00B4612B"/>
    <w:rsid w:val="00B5282C"/>
    <w:rsid w:val="00C5473C"/>
    <w:rsid w:val="00D24E09"/>
    <w:rsid w:val="00DB759F"/>
    <w:rsid w:val="00DC5528"/>
    <w:rsid w:val="00DE1904"/>
    <w:rsid w:val="00DF2B31"/>
    <w:rsid w:val="00E62B53"/>
    <w:rsid w:val="00F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9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49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9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9A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1B3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1B3D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3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33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3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2118942114">
                          <w:marLeft w:val="0"/>
                          <w:marRight w:val="0"/>
                          <w:marTop w:val="184"/>
                          <w:marBottom w:val="6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90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EE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90074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0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8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rone.ta.it" TargetMode="External"/><Relationship Id="rId13" Type="http://schemas.openxmlformats.org/officeDocument/2006/relationships/hyperlink" Target="http://www.luxemburg.ba.it/P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s-flacco.gov.it" TargetMode="External"/><Relationship Id="rId12" Type="http://schemas.openxmlformats.org/officeDocument/2006/relationships/hyperlink" Target="http://www.sforzapalagiano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tinieinstein-mottola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ceogbvi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incigalilei.it/" TargetMode="External"/><Relationship Id="rId14" Type="http://schemas.openxmlformats.org/officeDocument/2006/relationships/hyperlink" Target="http://www.itsolivettim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cp:lastPrinted>2015-01-23T08:57:00Z</cp:lastPrinted>
  <dcterms:created xsi:type="dcterms:W3CDTF">2016-02-01T18:40:00Z</dcterms:created>
  <dcterms:modified xsi:type="dcterms:W3CDTF">2016-02-01T18:40:00Z</dcterms:modified>
</cp:coreProperties>
</file>